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E361B" w:rsidRDefault="00000000">
      <w:pPr>
        <w:spacing w:line="360" w:lineRule="auto"/>
        <w:jc w:val="center"/>
        <w:rPr>
          <w:b/>
          <w:sz w:val="28"/>
          <w:szCs w:val="28"/>
        </w:rPr>
      </w:pPr>
      <w:r>
        <w:rPr>
          <w:b/>
          <w:sz w:val="28"/>
          <w:szCs w:val="28"/>
        </w:rPr>
        <w:t>Türkiye-Birleşik Krallık Ekonomi ve Ticaret Ortak Komitesi</w:t>
      </w:r>
    </w:p>
    <w:p w14:paraId="00000002" w14:textId="77777777" w:rsidR="00FE361B" w:rsidRDefault="00000000">
      <w:pPr>
        <w:spacing w:line="360" w:lineRule="auto"/>
        <w:jc w:val="center"/>
        <w:rPr>
          <w:b/>
          <w:sz w:val="28"/>
          <w:szCs w:val="28"/>
        </w:rPr>
      </w:pPr>
      <w:r>
        <w:rPr>
          <w:b/>
          <w:sz w:val="28"/>
          <w:szCs w:val="28"/>
        </w:rPr>
        <w:t>5 Ocak 2024</w:t>
      </w:r>
    </w:p>
    <w:p w14:paraId="00000003" w14:textId="77777777" w:rsidR="00FE361B" w:rsidRDefault="00FE361B">
      <w:pPr>
        <w:spacing w:after="200" w:line="360" w:lineRule="auto"/>
        <w:jc w:val="both"/>
        <w:rPr>
          <w:sz w:val="28"/>
          <w:szCs w:val="28"/>
        </w:rPr>
      </w:pPr>
    </w:p>
    <w:p w14:paraId="00000005" w14:textId="14CF3CB6" w:rsidR="00FE361B" w:rsidRPr="00A42F6C" w:rsidRDefault="00A42F6C">
      <w:pPr>
        <w:spacing w:line="360" w:lineRule="auto"/>
        <w:jc w:val="both"/>
        <w:rPr>
          <w:sz w:val="28"/>
          <w:szCs w:val="28"/>
          <w:highlight w:val="yellow"/>
        </w:rPr>
      </w:pPr>
      <w:r w:rsidRPr="00A42F6C">
        <w:rPr>
          <w:sz w:val="28"/>
          <w:szCs w:val="28"/>
          <w:highlight w:val="yellow"/>
        </w:rPr>
        <w:t>Sayın Ticaret Bakanım,</w:t>
      </w:r>
    </w:p>
    <w:p w14:paraId="6755726F" w14:textId="32DCD77F" w:rsidR="00A42F6C" w:rsidRPr="00A42F6C" w:rsidRDefault="00A42F6C">
      <w:pPr>
        <w:spacing w:line="360" w:lineRule="auto"/>
        <w:jc w:val="both"/>
        <w:rPr>
          <w:sz w:val="28"/>
          <w:szCs w:val="28"/>
          <w:highlight w:val="yellow"/>
        </w:rPr>
      </w:pPr>
      <w:r w:rsidRPr="00A42F6C">
        <w:rPr>
          <w:sz w:val="28"/>
          <w:szCs w:val="28"/>
          <w:highlight w:val="yellow"/>
        </w:rPr>
        <w:t xml:space="preserve">Sayın Birleşik Krallık Ticaret Bakanı, </w:t>
      </w:r>
    </w:p>
    <w:p w14:paraId="051C41CE" w14:textId="7052534A" w:rsidR="00A42F6C" w:rsidRDefault="00A42F6C">
      <w:pPr>
        <w:spacing w:line="360" w:lineRule="auto"/>
        <w:jc w:val="both"/>
        <w:rPr>
          <w:sz w:val="28"/>
          <w:szCs w:val="28"/>
        </w:rPr>
      </w:pPr>
      <w:r w:rsidRPr="00A42F6C">
        <w:rPr>
          <w:sz w:val="28"/>
          <w:szCs w:val="28"/>
          <w:highlight w:val="yellow"/>
        </w:rPr>
        <w:t>Sayın DEİK Başkanı,</w:t>
      </w:r>
    </w:p>
    <w:p w14:paraId="00000006" w14:textId="77777777" w:rsidR="00FE361B" w:rsidRDefault="00000000">
      <w:pPr>
        <w:spacing w:line="360" w:lineRule="auto"/>
        <w:jc w:val="both"/>
        <w:rPr>
          <w:sz w:val="28"/>
          <w:szCs w:val="28"/>
        </w:rPr>
      </w:pPr>
      <w:r>
        <w:rPr>
          <w:sz w:val="28"/>
          <w:szCs w:val="28"/>
        </w:rPr>
        <w:t>İş dünyamızın kıymetli temsilcileri,</w:t>
      </w:r>
    </w:p>
    <w:p w14:paraId="00000007" w14:textId="77777777" w:rsidR="00FE361B" w:rsidRDefault="00000000">
      <w:pPr>
        <w:spacing w:line="360" w:lineRule="auto"/>
        <w:jc w:val="both"/>
        <w:rPr>
          <w:sz w:val="28"/>
          <w:szCs w:val="28"/>
        </w:rPr>
      </w:pPr>
      <w:r>
        <w:rPr>
          <w:sz w:val="28"/>
          <w:szCs w:val="28"/>
        </w:rPr>
        <w:t>Saygıdeğer hanımefendiler, beyefendiler,</w:t>
      </w:r>
    </w:p>
    <w:p w14:paraId="00000008" w14:textId="77777777" w:rsidR="00FE361B" w:rsidRDefault="00000000">
      <w:pPr>
        <w:spacing w:after="200" w:line="360" w:lineRule="auto"/>
        <w:jc w:val="both"/>
        <w:rPr>
          <w:sz w:val="28"/>
          <w:szCs w:val="28"/>
        </w:rPr>
      </w:pPr>
      <w:r>
        <w:rPr>
          <w:sz w:val="28"/>
          <w:szCs w:val="28"/>
        </w:rPr>
        <w:t>Hepinizi saygıyla selamlıyorum.</w:t>
      </w:r>
    </w:p>
    <w:p w14:paraId="00000009" w14:textId="77777777" w:rsidR="00FE361B" w:rsidRDefault="00FE361B">
      <w:pPr>
        <w:spacing w:after="200" w:line="360" w:lineRule="auto"/>
        <w:jc w:val="both"/>
        <w:rPr>
          <w:sz w:val="28"/>
          <w:szCs w:val="28"/>
        </w:rPr>
      </w:pPr>
    </w:p>
    <w:p w14:paraId="0000000A" w14:textId="77777777" w:rsidR="00FE361B" w:rsidRPr="00A42F6C" w:rsidRDefault="00000000">
      <w:pPr>
        <w:spacing w:after="200" w:line="360" w:lineRule="auto"/>
        <w:jc w:val="both"/>
        <w:rPr>
          <w:b/>
          <w:bCs/>
          <w:sz w:val="28"/>
          <w:szCs w:val="28"/>
        </w:rPr>
      </w:pPr>
      <w:r w:rsidRPr="00A42F6C">
        <w:rPr>
          <w:b/>
          <w:bCs/>
          <w:sz w:val="28"/>
          <w:szCs w:val="28"/>
        </w:rPr>
        <w:t>Değerli komite üyeleri,</w:t>
      </w:r>
    </w:p>
    <w:p w14:paraId="0000000B" w14:textId="45A9B0BF" w:rsidR="00FE361B" w:rsidRDefault="00000000">
      <w:pPr>
        <w:spacing w:after="200" w:line="360" w:lineRule="auto"/>
        <w:jc w:val="both"/>
        <w:rPr>
          <w:sz w:val="28"/>
          <w:szCs w:val="28"/>
        </w:rPr>
      </w:pPr>
      <w:r>
        <w:rPr>
          <w:sz w:val="28"/>
          <w:szCs w:val="28"/>
        </w:rPr>
        <w:t xml:space="preserve">MÜSİAD olarak; yaptığımız iş gezileriyle olsun, diplomatik ve ticari temaslarımızla olsun her zaman yeni ticari ilişkiler inşa etmek </w:t>
      </w:r>
      <w:r w:rsidR="00A42F6C">
        <w:rPr>
          <w:sz w:val="28"/>
          <w:szCs w:val="28"/>
        </w:rPr>
        <w:t>ve mevcut ilişkilerimizi güçlendirmek için</w:t>
      </w:r>
      <w:r>
        <w:rPr>
          <w:sz w:val="28"/>
          <w:szCs w:val="28"/>
        </w:rPr>
        <w:t xml:space="preserve"> yoğun bir çaba harcıyoruz. </w:t>
      </w:r>
    </w:p>
    <w:p w14:paraId="0000000D" w14:textId="2C0C30EA" w:rsidR="00FE361B" w:rsidRDefault="00000000">
      <w:pPr>
        <w:spacing w:after="200" w:line="360" w:lineRule="auto"/>
        <w:jc w:val="both"/>
        <w:rPr>
          <w:sz w:val="28"/>
          <w:szCs w:val="28"/>
        </w:rPr>
      </w:pPr>
      <w:r>
        <w:rPr>
          <w:sz w:val="28"/>
          <w:szCs w:val="28"/>
        </w:rPr>
        <w:t>Bugün de ikili ticari ilişkilerimizde çok önemli yeri olan Türkiye-Birleşik Krallık Ekonomi ve Ticaret Ortak Komitesi Yedinci Dönem toplantısını gerçekleştiriyoruz.</w:t>
      </w:r>
      <w:r w:rsidR="00A42F6C">
        <w:rPr>
          <w:sz w:val="28"/>
          <w:szCs w:val="28"/>
        </w:rPr>
        <w:t xml:space="preserve"> </w:t>
      </w:r>
      <w:r>
        <w:rPr>
          <w:sz w:val="28"/>
          <w:szCs w:val="28"/>
        </w:rPr>
        <w:t xml:space="preserve">MÜSİAD olarak, Yedinci Dönem toplantısı için detaylı bir rapor hazırladık. Raporumuz, bir yandan iki ülke arasındaki ticareti genel hatlarıyla ele alırken, bir yandan da güncel gelişmeleri ve ortaya çıkan sorunların tespitini içermektedir. Ayrıca, ikili ticaretin hacminin artması </w:t>
      </w:r>
      <w:r w:rsidR="00A42F6C">
        <w:rPr>
          <w:sz w:val="28"/>
          <w:szCs w:val="28"/>
        </w:rPr>
        <w:t xml:space="preserve">için </w:t>
      </w:r>
      <w:r>
        <w:rPr>
          <w:sz w:val="28"/>
          <w:szCs w:val="28"/>
        </w:rPr>
        <w:t>hem Türkiye tarafına hem de Birleşik Krallık tarafına düşen rolleri ele almaktadır. Bunun yanı sıra, raporumuzda daha önceki üç Ekonomi ve Ticaret Ortak Komite toplantısının ana hatlarıyla birer özeti ve toplantıların medya yansımaları da yer almaktadır.</w:t>
      </w:r>
    </w:p>
    <w:p w14:paraId="0000000E" w14:textId="6ABD46B0" w:rsidR="00FE361B" w:rsidRDefault="00000000">
      <w:pPr>
        <w:spacing w:after="200" w:line="360" w:lineRule="auto"/>
        <w:jc w:val="both"/>
        <w:rPr>
          <w:sz w:val="28"/>
          <w:szCs w:val="28"/>
        </w:rPr>
      </w:pPr>
      <w:r>
        <w:rPr>
          <w:sz w:val="28"/>
          <w:szCs w:val="28"/>
        </w:rPr>
        <w:lastRenderedPageBreak/>
        <w:t xml:space="preserve">Raporumuzda öncelikli gündem maddeleri olarak Serbest Ticaret Anlaşması, doğrudan yabancı yatırımlar ve </w:t>
      </w:r>
      <w:r w:rsidR="00A42F6C">
        <w:rPr>
          <w:sz w:val="28"/>
          <w:szCs w:val="28"/>
        </w:rPr>
        <w:t xml:space="preserve">özellikle </w:t>
      </w:r>
      <w:proofErr w:type="spellStart"/>
      <w:r>
        <w:rPr>
          <w:sz w:val="28"/>
          <w:szCs w:val="28"/>
        </w:rPr>
        <w:t>Brexit</w:t>
      </w:r>
      <w:proofErr w:type="spellEnd"/>
      <w:r>
        <w:rPr>
          <w:sz w:val="28"/>
          <w:szCs w:val="28"/>
        </w:rPr>
        <w:t xml:space="preserve"> ön plana çıkıyor. </w:t>
      </w:r>
    </w:p>
    <w:p w14:paraId="0000000F" w14:textId="7A4DCB4A" w:rsidR="00FE361B" w:rsidRDefault="00000000">
      <w:pPr>
        <w:spacing w:after="200" w:line="360" w:lineRule="auto"/>
        <w:jc w:val="both"/>
        <w:rPr>
          <w:sz w:val="28"/>
          <w:szCs w:val="28"/>
        </w:rPr>
      </w:pPr>
      <w:r>
        <w:rPr>
          <w:sz w:val="28"/>
          <w:szCs w:val="28"/>
        </w:rPr>
        <w:t xml:space="preserve">Bu hazırlık raporuyla amaç, elbette ki bu toplantının sonunda arzulanan olumlu sonuçlara naçizane bir katkı sunmaktır. </w:t>
      </w:r>
    </w:p>
    <w:p w14:paraId="00000010" w14:textId="77777777" w:rsidR="00FE361B" w:rsidRDefault="00FE361B">
      <w:pPr>
        <w:spacing w:after="200" w:line="360" w:lineRule="auto"/>
        <w:jc w:val="both"/>
        <w:rPr>
          <w:sz w:val="28"/>
          <w:szCs w:val="28"/>
        </w:rPr>
      </w:pPr>
    </w:p>
    <w:p w14:paraId="00000011" w14:textId="77777777" w:rsidR="00FE361B" w:rsidRPr="00A42F6C" w:rsidRDefault="00000000">
      <w:pPr>
        <w:spacing w:after="200" w:line="360" w:lineRule="auto"/>
        <w:jc w:val="both"/>
        <w:rPr>
          <w:b/>
          <w:bCs/>
          <w:sz w:val="28"/>
          <w:szCs w:val="28"/>
        </w:rPr>
      </w:pPr>
      <w:r w:rsidRPr="00A42F6C">
        <w:rPr>
          <w:b/>
          <w:bCs/>
          <w:sz w:val="28"/>
          <w:szCs w:val="28"/>
        </w:rPr>
        <w:t>Kıymetli misafirler,</w:t>
      </w:r>
    </w:p>
    <w:p w14:paraId="00000012" w14:textId="1D167A9A" w:rsidR="00FE361B" w:rsidRDefault="00A42F6C">
      <w:pPr>
        <w:spacing w:after="200" w:line="360" w:lineRule="auto"/>
        <w:jc w:val="both"/>
        <w:rPr>
          <w:sz w:val="28"/>
          <w:szCs w:val="28"/>
        </w:rPr>
      </w:pPr>
      <w:r>
        <w:rPr>
          <w:sz w:val="28"/>
          <w:szCs w:val="28"/>
        </w:rPr>
        <w:t>İ</w:t>
      </w:r>
      <w:r w:rsidR="00000000">
        <w:rPr>
          <w:sz w:val="28"/>
          <w:szCs w:val="28"/>
        </w:rPr>
        <w:t>ki ticari ve ekonomik güç olan Birleşik Krallık ile Türkiye, iş</w:t>
      </w:r>
      <w:r>
        <w:rPr>
          <w:sz w:val="28"/>
          <w:szCs w:val="28"/>
        </w:rPr>
        <w:t xml:space="preserve"> </w:t>
      </w:r>
      <w:r w:rsidR="00000000">
        <w:rPr>
          <w:sz w:val="28"/>
          <w:szCs w:val="28"/>
        </w:rPr>
        <w:t>birliği faaliyetlerini artırdıkça, her iki ülke için de büyük ekonomik kazanımlar ortaya çıkacaktır.</w:t>
      </w:r>
    </w:p>
    <w:p w14:paraId="00000013" w14:textId="77777777" w:rsidR="00FE361B" w:rsidRDefault="00000000">
      <w:pPr>
        <w:spacing w:after="200" w:line="360" w:lineRule="auto"/>
        <w:jc w:val="both"/>
        <w:rPr>
          <w:sz w:val="28"/>
          <w:szCs w:val="28"/>
        </w:rPr>
      </w:pPr>
      <w:r>
        <w:rPr>
          <w:sz w:val="28"/>
          <w:szCs w:val="28"/>
        </w:rPr>
        <w:t xml:space="preserve">Ülkemizin çok önemli bir ticaret ortağı olan Birleşik Krallık, Türkiye’nin dış ticaretinde çok önemli bir yere sahiptir. İki ülke arasında ticaret hacmi 2022 yılında 18,9 milyar dolar seviyesinde gerçekleşmiştir. 2023 yılı Ocak-Ekim döneminde ise; Türkiye’nin İngiltere’ye ihracatı </w:t>
      </w:r>
      <w:proofErr w:type="gramStart"/>
      <w:r>
        <w:rPr>
          <w:sz w:val="28"/>
          <w:szCs w:val="28"/>
        </w:rPr>
        <w:t>%6,6</w:t>
      </w:r>
      <w:proofErr w:type="gramEnd"/>
      <w:r>
        <w:rPr>
          <w:sz w:val="28"/>
          <w:szCs w:val="28"/>
        </w:rPr>
        <w:t xml:space="preserve"> oranında azalmış ve 10,2 milyar dolara gerilemiştir. Aynı dönemde Türkiye’nin İngiltere’den ithalatı </w:t>
      </w:r>
      <w:proofErr w:type="gramStart"/>
      <w:r>
        <w:rPr>
          <w:sz w:val="28"/>
          <w:szCs w:val="28"/>
        </w:rPr>
        <w:t>%12,4</w:t>
      </w:r>
      <w:proofErr w:type="gramEnd"/>
      <w:r>
        <w:rPr>
          <w:sz w:val="28"/>
          <w:szCs w:val="28"/>
        </w:rPr>
        <w:t xml:space="preserve"> artarak 5,4 milyar dolar düzeyine ulaşmıştır.</w:t>
      </w:r>
    </w:p>
    <w:p w14:paraId="00000014" w14:textId="77777777" w:rsidR="00FE361B" w:rsidRDefault="00000000">
      <w:pPr>
        <w:spacing w:after="200" w:line="360" w:lineRule="auto"/>
        <w:jc w:val="both"/>
        <w:rPr>
          <w:sz w:val="28"/>
          <w:szCs w:val="28"/>
        </w:rPr>
      </w:pPr>
      <w:r>
        <w:rPr>
          <w:sz w:val="28"/>
          <w:szCs w:val="28"/>
        </w:rPr>
        <w:t>Merkez Bankası verilerine göre 2002-2022 döneminde İngiltere sermayeli firmalar tarafından ülkemize gerçekleştirilen doğrudan yatırımların toplamı 13 milyar 479 milyon dolar tutarındadır. Aynı dönemde Türk sermayeli firmaların İngiltere’de gerçekleştirdiği doğrudan yatırımların toplamı 3 milyar 605 milyon dolar olmuştur.</w:t>
      </w:r>
    </w:p>
    <w:p w14:paraId="00000016" w14:textId="3BFDCC2B" w:rsidR="00FE361B" w:rsidRDefault="00000000">
      <w:pPr>
        <w:spacing w:after="200" w:line="360" w:lineRule="auto"/>
        <w:jc w:val="both"/>
        <w:rPr>
          <w:sz w:val="28"/>
          <w:szCs w:val="28"/>
        </w:rPr>
      </w:pPr>
      <w:r>
        <w:rPr>
          <w:sz w:val="28"/>
          <w:szCs w:val="28"/>
        </w:rPr>
        <w:t xml:space="preserve">Ülkemizin, Birleşik Krallık ile olan ticari temaslarının ilerleyen dönemlerde çok daha fazla artacağını, daha iyi seviyelere geleceğine inanıyoruz. Bu konuda, Birleşik </w:t>
      </w:r>
      <w:proofErr w:type="spellStart"/>
      <w:r>
        <w:rPr>
          <w:sz w:val="28"/>
          <w:szCs w:val="28"/>
        </w:rPr>
        <w:t>Krallık’ta</w:t>
      </w:r>
      <w:proofErr w:type="spellEnd"/>
      <w:r>
        <w:rPr>
          <w:sz w:val="28"/>
          <w:szCs w:val="28"/>
        </w:rPr>
        <w:t xml:space="preserve"> bulunan MÜSİAD Temsilciliğimiz vasıtasıyla da ticari diplomasiyi en üst seviyelere çıkarma yönünde çabalarımız her zaman olacaktır.</w:t>
      </w:r>
    </w:p>
    <w:p w14:paraId="78979467" w14:textId="77777777" w:rsidR="00A42F6C" w:rsidRDefault="00A42F6C">
      <w:pPr>
        <w:spacing w:after="200" w:line="360" w:lineRule="auto"/>
        <w:jc w:val="both"/>
        <w:rPr>
          <w:sz w:val="28"/>
          <w:szCs w:val="28"/>
        </w:rPr>
      </w:pPr>
    </w:p>
    <w:p w14:paraId="00000017" w14:textId="77777777" w:rsidR="00FE361B" w:rsidRPr="00A42F6C" w:rsidRDefault="00000000">
      <w:pPr>
        <w:spacing w:after="200" w:line="360" w:lineRule="auto"/>
        <w:jc w:val="both"/>
        <w:rPr>
          <w:b/>
          <w:bCs/>
          <w:sz w:val="28"/>
          <w:szCs w:val="28"/>
        </w:rPr>
      </w:pPr>
      <w:r w:rsidRPr="00A42F6C">
        <w:rPr>
          <w:b/>
          <w:bCs/>
          <w:sz w:val="28"/>
          <w:szCs w:val="28"/>
        </w:rPr>
        <w:t>Değerli dostlar,</w:t>
      </w:r>
    </w:p>
    <w:p w14:paraId="00000018" w14:textId="6D2D9EB9" w:rsidR="00FE361B" w:rsidRDefault="00000000">
      <w:pPr>
        <w:spacing w:after="200" w:line="360" w:lineRule="auto"/>
        <w:jc w:val="both"/>
        <w:rPr>
          <w:sz w:val="28"/>
          <w:szCs w:val="28"/>
        </w:rPr>
      </w:pPr>
      <w:r>
        <w:rPr>
          <w:sz w:val="28"/>
          <w:szCs w:val="28"/>
        </w:rPr>
        <w:t>Sözlerimi burada tamamlarken, yapılan bu toplantı</w:t>
      </w:r>
      <w:r w:rsidR="00A42F6C">
        <w:rPr>
          <w:sz w:val="28"/>
          <w:szCs w:val="28"/>
        </w:rPr>
        <w:t>nın</w:t>
      </w:r>
      <w:r>
        <w:rPr>
          <w:sz w:val="28"/>
          <w:szCs w:val="28"/>
        </w:rPr>
        <w:t xml:space="preserve"> iki ülke için de hayırlara vesile olmasını diliyorum. Hepinizi en içten duygularımla selamlıyorum… </w:t>
      </w:r>
    </w:p>
    <w:p w14:paraId="0000001A" w14:textId="77777777" w:rsidR="00FE361B" w:rsidRDefault="00FE361B">
      <w:pPr>
        <w:spacing w:after="200" w:line="360" w:lineRule="auto"/>
        <w:jc w:val="both"/>
        <w:rPr>
          <w:sz w:val="28"/>
          <w:szCs w:val="28"/>
        </w:rPr>
      </w:pPr>
    </w:p>
    <w:p w14:paraId="0000001B" w14:textId="77777777" w:rsidR="00FE361B" w:rsidRDefault="00000000">
      <w:pPr>
        <w:spacing w:line="360" w:lineRule="auto"/>
        <w:jc w:val="both"/>
        <w:rPr>
          <w:b/>
          <w:sz w:val="28"/>
          <w:szCs w:val="28"/>
        </w:rPr>
      </w:pPr>
      <w:r>
        <w:rPr>
          <w:b/>
          <w:sz w:val="28"/>
          <w:szCs w:val="28"/>
        </w:rPr>
        <w:t>Mahmut Asmalı</w:t>
      </w:r>
    </w:p>
    <w:p w14:paraId="0000001C" w14:textId="77777777" w:rsidR="00FE361B" w:rsidRDefault="00000000">
      <w:pPr>
        <w:spacing w:line="360" w:lineRule="auto"/>
        <w:jc w:val="both"/>
        <w:rPr>
          <w:sz w:val="28"/>
          <w:szCs w:val="28"/>
        </w:rPr>
      </w:pPr>
      <w:r>
        <w:rPr>
          <w:b/>
          <w:sz w:val="28"/>
          <w:szCs w:val="28"/>
        </w:rPr>
        <w:t>MÜSİAD Genel Başkanı</w:t>
      </w:r>
    </w:p>
    <w:sectPr w:rsidR="00FE361B">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CC018C" w14:textId="77777777" w:rsidR="00356822" w:rsidRDefault="00356822" w:rsidP="00A42F6C">
      <w:pPr>
        <w:spacing w:line="240" w:lineRule="auto"/>
      </w:pPr>
      <w:r>
        <w:separator/>
      </w:r>
    </w:p>
  </w:endnote>
  <w:endnote w:type="continuationSeparator" w:id="0">
    <w:p w14:paraId="27FC06E9" w14:textId="77777777" w:rsidR="00356822" w:rsidRDefault="00356822" w:rsidP="00A42F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06846" w14:textId="77777777" w:rsidR="00A42F6C" w:rsidRDefault="00A42F6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52B6C" w14:textId="77777777" w:rsidR="00A42F6C" w:rsidRDefault="00A42F6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36BAC" w14:textId="77777777" w:rsidR="00A42F6C" w:rsidRDefault="00A42F6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5875E" w14:textId="77777777" w:rsidR="00356822" w:rsidRDefault="00356822" w:rsidP="00A42F6C">
      <w:pPr>
        <w:spacing w:line="240" w:lineRule="auto"/>
      </w:pPr>
      <w:r>
        <w:separator/>
      </w:r>
    </w:p>
  </w:footnote>
  <w:footnote w:type="continuationSeparator" w:id="0">
    <w:p w14:paraId="327CBC24" w14:textId="77777777" w:rsidR="00356822" w:rsidRDefault="00356822" w:rsidP="00A42F6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304A0" w14:textId="77777777" w:rsidR="00A42F6C" w:rsidRDefault="00A42F6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8FFA5" w14:textId="77777777" w:rsidR="00A42F6C" w:rsidRDefault="00A42F6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2FE45" w14:textId="77777777" w:rsidR="00A42F6C" w:rsidRDefault="00A42F6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61B"/>
    <w:rsid w:val="00356822"/>
    <w:rsid w:val="00A42F6C"/>
    <w:rsid w:val="00FE361B"/>
  </w:rsids>
  <m:mathPr>
    <m:mathFont m:val="Cambria Math"/>
    <m:brkBin m:val="before"/>
    <m:brkBinSub m:val="--"/>
    <m:smallFrac m:val="0"/>
    <m:dispDef/>
    <m:lMargin m:val="0"/>
    <m:rMargin m:val="0"/>
    <m:defJc m:val="centerGroup"/>
    <m:wrapIndent m:val="1440"/>
    <m:intLim m:val="subSup"/>
    <m:naryLim m:val="undOvr"/>
  </m:mathPr>
  <w:themeFontLang w:val="tr-UM"/>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2D667"/>
  <w15:docId w15:val="{5D71D7CD-A0EF-0840-9A56-DF4EE075A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tr" w:eastAsia="tr-T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uiPriority w:val="9"/>
    <w:qFormat/>
    <w:pPr>
      <w:keepNext/>
      <w:keepLines/>
      <w:spacing w:before="400" w:after="120"/>
      <w:outlineLvl w:val="0"/>
    </w:pPr>
    <w:rPr>
      <w:sz w:val="40"/>
      <w:szCs w:val="40"/>
    </w:rPr>
  </w:style>
  <w:style w:type="paragraph" w:styleId="Balk2">
    <w:name w:val="heading 2"/>
    <w:basedOn w:val="Normal"/>
    <w:next w:val="Normal"/>
    <w:uiPriority w:val="9"/>
    <w:semiHidden/>
    <w:unhideWhenUsed/>
    <w:qFormat/>
    <w:pPr>
      <w:keepNext/>
      <w:keepLines/>
      <w:spacing w:before="360" w:after="120"/>
      <w:outlineLvl w:val="1"/>
    </w:pPr>
    <w:rPr>
      <w:sz w:val="32"/>
      <w:szCs w:val="32"/>
    </w:rPr>
  </w:style>
  <w:style w:type="paragraph" w:styleId="Balk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Balk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Balk5">
    <w:name w:val="heading 5"/>
    <w:basedOn w:val="Normal"/>
    <w:next w:val="Normal"/>
    <w:uiPriority w:val="9"/>
    <w:semiHidden/>
    <w:unhideWhenUsed/>
    <w:qFormat/>
    <w:pPr>
      <w:keepNext/>
      <w:keepLines/>
      <w:spacing w:before="240" w:after="80"/>
      <w:outlineLvl w:val="4"/>
    </w:pPr>
    <w:rPr>
      <w:color w:val="666666"/>
    </w:rPr>
  </w:style>
  <w:style w:type="paragraph" w:styleId="Balk6">
    <w:name w:val="heading 6"/>
    <w:basedOn w:val="Normal"/>
    <w:next w:val="Normal"/>
    <w:uiPriority w:val="9"/>
    <w:semiHidden/>
    <w:unhideWhenUsed/>
    <w:qFormat/>
    <w:pPr>
      <w:keepNext/>
      <w:keepLines/>
      <w:spacing w:before="240" w:after="80"/>
      <w:outlineLvl w:val="5"/>
    </w:pPr>
    <w:rPr>
      <w:i/>
      <w:color w:val="66666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after="60"/>
    </w:pPr>
    <w:rPr>
      <w:sz w:val="52"/>
      <w:szCs w:val="52"/>
    </w:rPr>
  </w:style>
  <w:style w:type="paragraph" w:styleId="Altyaz">
    <w:name w:val="Subtitle"/>
    <w:basedOn w:val="Normal"/>
    <w:next w:val="Normal"/>
    <w:uiPriority w:val="11"/>
    <w:qFormat/>
    <w:pPr>
      <w:keepNext/>
      <w:keepLines/>
      <w:spacing w:after="320"/>
    </w:pPr>
    <w:rPr>
      <w:color w:val="666666"/>
      <w:sz w:val="30"/>
      <w:szCs w:val="30"/>
    </w:rPr>
  </w:style>
  <w:style w:type="paragraph" w:styleId="stBilgi">
    <w:name w:val="header"/>
    <w:basedOn w:val="Normal"/>
    <w:link w:val="stBilgiChar"/>
    <w:uiPriority w:val="99"/>
    <w:unhideWhenUsed/>
    <w:rsid w:val="00A42F6C"/>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A42F6C"/>
  </w:style>
  <w:style w:type="paragraph" w:styleId="AltBilgi">
    <w:name w:val="footer"/>
    <w:basedOn w:val="Normal"/>
    <w:link w:val="AltBilgiChar"/>
    <w:uiPriority w:val="99"/>
    <w:unhideWhenUsed/>
    <w:rsid w:val="00A42F6C"/>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A42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437</Words>
  <Characters>2492</Characters>
  <Application>Microsoft Office Word</Application>
  <DocSecurity>0</DocSecurity>
  <Lines>20</Lines>
  <Paragraphs>5</Paragraphs>
  <ScaleCrop>false</ScaleCrop>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2024-01-04T18:25:00Z</dcterms:created>
  <dcterms:modified xsi:type="dcterms:W3CDTF">2024-01-04T18:25:00Z</dcterms:modified>
</cp:coreProperties>
</file>